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16526C9" w14:textId="141A4C76" w:rsidR="003F7482" w:rsidRDefault="003F7482" w:rsidP="004E4715">
      <w:pPr>
        <w:pStyle w:val="Listenabsatz"/>
        <w:numPr>
          <w:ilvl w:val="0"/>
          <w:numId w:val="1"/>
        </w:numPr>
      </w:pPr>
      <w:r>
        <w:t xml:space="preserve">Geben Sie den Titeln im Text unten die </w:t>
      </w:r>
      <w:r w:rsidR="004E4715">
        <w:t>angegebenen Formatvorlagen</w:t>
      </w:r>
    </w:p>
    <w:p w14:paraId="05A2F3AF" w14:textId="5FCB1B35" w:rsidR="009E365C" w:rsidRDefault="00995B8F" w:rsidP="009E365C">
      <w:pPr>
        <w:pStyle w:val="Listenabsatz"/>
        <w:numPr>
          <w:ilvl w:val="0"/>
          <w:numId w:val="1"/>
        </w:numPr>
      </w:pPr>
      <w:r>
        <w:t>Ändern Sie die Formatvorlage Überschrift 2 ab</w:t>
      </w:r>
      <w:r w:rsidR="009E365C">
        <w:t>, so wie es Ihnen gefällt</w:t>
      </w:r>
      <w:r w:rsidR="000558A2">
        <w:t xml:space="preserve"> (mindestens mit einer Farbe). Sie können das auf zwei Arten tun</w:t>
      </w:r>
    </w:p>
    <w:p w14:paraId="164B50F3" w14:textId="7AE22B33" w:rsidR="009E365C" w:rsidRDefault="000558A2" w:rsidP="009E365C">
      <w:pPr>
        <w:pStyle w:val="Listenabsatz"/>
        <w:numPr>
          <w:ilvl w:val="1"/>
          <w:numId w:val="1"/>
        </w:numPr>
      </w:pPr>
      <w:r>
        <w:t>Reiter Start &gt; Formatvorlagen &gt; Rechtsklick auf Vorlage &gt; Ändern</w:t>
      </w:r>
    </w:p>
    <w:p w14:paraId="5F4AC010" w14:textId="40CEEFE6" w:rsidR="003F7482" w:rsidRDefault="000558A2" w:rsidP="00B931E2">
      <w:pPr>
        <w:pStyle w:val="Listenabsatz"/>
        <w:numPr>
          <w:ilvl w:val="1"/>
          <w:numId w:val="1"/>
        </w:numPr>
      </w:pPr>
      <w:r>
        <w:t>Bearbeiten Sie eine</w:t>
      </w:r>
      <w:r w:rsidR="000E73BD">
        <w:t xml:space="preserve">n spezifischen Titel und klicken Sie in diesen geänderten Titel. Dann </w:t>
      </w:r>
      <w:r w:rsidR="000E73BD">
        <w:t xml:space="preserve">Reiter Start &gt; Formatvorlagen &gt; Rechtsklick auf Vorlage &gt; </w:t>
      </w:r>
      <w:r w:rsidR="006D2367">
        <w:t>Überschrift 2 ändern, um der Auswahl zu entsprechen</w:t>
      </w:r>
    </w:p>
    <w:p w14:paraId="4D5501EE" w14:textId="1CFF152B" w:rsidR="00876094" w:rsidRDefault="00876094" w:rsidP="00876094"/>
    <w:p w14:paraId="15F6D2A6" w14:textId="67E0AD4C" w:rsidR="00B931E2" w:rsidRDefault="00B931E2" w:rsidP="00B931E2">
      <w:r>
        <w:t>Wie die Technik unser Leben verändert hat</w:t>
      </w:r>
      <w:r w:rsidR="00916770">
        <w:t xml:space="preserve"> (Überschrift 1)</w:t>
      </w:r>
    </w:p>
    <w:p w14:paraId="30F3D947" w14:textId="424D6D7F" w:rsidR="00B931E2" w:rsidRDefault="00B931E2" w:rsidP="00B931E2">
      <w:r>
        <w:t>Von langsamen Anfängen zu schnellen Verbindungen</w:t>
      </w:r>
      <w:r w:rsidR="00916770">
        <w:t xml:space="preserve"> (Überschrift 2)</w:t>
      </w:r>
    </w:p>
    <w:p w14:paraId="6AD38F94" w14:textId="77777777" w:rsidR="00834712" w:rsidRDefault="00B931E2" w:rsidP="00B931E2">
      <w:r>
        <w:t xml:space="preserve">Stellen Sie sich vor, Sie möchten online eine Hausaufgabe recherchieren oder eine Nachricht an einen Freund senden, und dazu müssen Sie erst das unverkennbare Piepen und Summen eines 56k-Modems hören. Diese langsame und oft frustrierende Art der Internetverbindung war in den 1990er-Jahren und frühen 2000er-Jahren Realität. </w:t>
      </w:r>
    </w:p>
    <w:p w14:paraId="4C7E672E" w14:textId="47FA5D21" w:rsidR="00B931E2" w:rsidRDefault="00B931E2" w:rsidP="00B931E2">
      <w:r>
        <w:t>Damals bedeutete Surfen im Netz Geduld. Webseiten luden Bild für Bild, und ein einfacher Download konnte Stunden dauern. Während dieser Zeit waren Anrufe auf der Festnetzleitung nicht möglich, weil das Modem den einzigen Anschluss blockierte. Jede Internetverbindung wurde zu einem kleinen Ereignis – etwas, das bewusst geplant und nicht spontan gemacht wurde.</w:t>
      </w:r>
    </w:p>
    <w:p w14:paraId="18F72178" w14:textId="11EAA76E" w:rsidR="00B931E2" w:rsidRDefault="00B931E2" w:rsidP="00B931E2">
      <w:r>
        <w:t xml:space="preserve">Schneller, besser, </w:t>
      </w:r>
      <w:proofErr w:type="gramStart"/>
      <w:r>
        <w:t>vernetzter</w:t>
      </w:r>
      <w:r w:rsidR="001E7113">
        <w:t xml:space="preserve"> </w:t>
      </w:r>
      <w:r w:rsidR="001E7113">
        <w:t xml:space="preserve"> (</w:t>
      </w:r>
      <w:proofErr w:type="gramEnd"/>
      <w:r w:rsidR="001E7113">
        <w:t>Überschrift 2)</w:t>
      </w:r>
    </w:p>
    <w:p w14:paraId="2F39045A" w14:textId="2D45A3A2" w:rsidR="00B931E2" w:rsidRDefault="00B931E2" w:rsidP="00B931E2">
      <w:r>
        <w:t>Heute, nur wenige Jahrzehnte später, ist das Internet ein ständiger Begleiter in unserem Alltag. Dank Glasfaserverbindungen und Mobilfunktechnologien wie 5G laden Webseiten in Sekundenbruchteilen. Filme und Serien können in HD-Qualität gestreamt werden, und Videotelefonate mit Freunden und Familie auf der anderen Seite der Welt sind zur Normalität geworden. Diese enorme Steigerung der Verbindungsgeschwindigkeit hat nicht nur die Art und Weise verändert, wie Sie auf Informationen zugreifen, sondern auch, wie Sie lernen, kommunizieren und arbeiten.</w:t>
      </w:r>
    </w:p>
    <w:p w14:paraId="00E1A178" w14:textId="4CBFA1D5" w:rsidR="00B931E2" w:rsidRDefault="00B931E2" w:rsidP="00B931E2">
      <w:r>
        <w:t>Technik als Helfer im Schulalltag</w:t>
      </w:r>
      <w:r w:rsidR="001E7113">
        <w:t xml:space="preserve"> (Überschrift 2)</w:t>
      </w:r>
    </w:p>
    <w:p w14:paraId="64BB1CA9" w14:textId="738966EB" w:rsidR="00B931E2" w:rsidRDefault="00B931E2" w:rsidP="00B931E2">
      <w:r>
        <w:t>Die Auswirkungen dieser technologischen Fortschritte zeigen sich auch in Ihrem Schulalltag. Hausaufgaben, die einst aus aufwändigen Bibliotheksbesuchen bestanden, können jetzt mit einer kurzen Online-Recherche erledigt werden. Plattformen für das virtuelle Klassenzimmer ermöglichen es, den Unterricht aus der Ferne zu verfolgen und in Gruppen zusammenzuarbeiten, selbst wenn alle Mitglieder an unterschiedlichen Orten sind. Das Teilen von Dokumenten und Projekten geschieht in Echtzeit, ohne die typischen Verzögerungen der Vergangenheit.</w:t>
      </w:r>
    </w:p>
    <w:p w14:paraId="4683E76D" w14:textId="6C533C78" w:rsidR="00B931E2" w:rsidRDefault="00B931E2" w:rsidP="00B931E2">
      <w:r>
        <w:t>Eine neue Art der Kommunikation</w:t>
      </w:r>
      <w:r w:rsidR="001E7113">
        <w:t xml:space="preserve"> (Überschrift 2)</w:t>
      </w:r>
    </w:p>
    <w:p w14:paraId="63767938" w14:textId="0171374A" w:rsidR="00B931E2" w:rsidRDefault="00B931E2" w:rsidP="00B931E2">
      <w:r>
        <w:lastRenderedPageBreak/>
        <w:t>Im Gegensatz zu früher, als E-Mails als „schneller Brief“ galten, haben heute Messenger-Dienste und soziale Medien die Geschwindigkeit und Verfügbarkeit von Kommunikation revolutioniert. Nachrichten erreichen Ihr Gegenüber sofort, und das Teilen von Fotos, Videos und Sprachnachrichten ist kinderleicht. Denken Sie daran, wie die Planung eines Treffens früher mit mehreren Anrufen und Wartezeiten verbunden war. Heute genügt eine kurze Nachricht in einem Gruppenchat.</w:t>
      </w:r>
    </w:p>
    <w:p w14:paraId="6FDD9DCB" w14:textId="5582DC51" w:rsidR="00B931E2" w:rsidRDefault="00B931E2" w:rsidP="00B931E2">
      <w:r>
        <w:t>Technik mit Verantwortung nutzen</w:t>
      </w:r>
      <w:r w:rsidR="001E7113">
        <w:t xml:space="preserve"> (Überschrift 2)</w:t>
      </w:r>
    </w:p>
    <w:p w14:paraId="01075CED" w14:textId="76062AB1" w:rsidR="00B931E2" w:rsidRDefault="00B931E2" w:rsidP="00B931E2">
      <w:r>
        <w:t>Doch bei aller Begeisterung über die neuen Möglichkeiten sollten Sie nicht vergessen, wie wichtig ein verantwortungsbewusster Umgang mit Technik ist. Die permanente Verfügbarkeit von Informationen und sozialen Netzwerken kann zu Ablenkungen führen. Daher ist es hilfreich, bewusst Pausen einzuplanen und die Technik so einzusetzen, dass sie Ihnen einen echten Mehrwert bietet – sei es für Ihre Bildung, Ihre sozialen Kontakte oder Ihre Freizeit.</w:t>
      </w:r>
    </w:p>
    <w:p w14:paraId="032B4B1C" w14:textId="0E2F19ED" w:rsidR="00B931E2" w:rsidRDefault="00B931E2" w:rsidP="00B931E2">
      <w:r>
        <w:t>Fazit: Eine Entwicklung, die man schätzen sollte</w:t>
      </w:r>
      <w:r w:rsidR="001E7113">
        <w:t xml:space="preserve"> (Überschrift </w:t>
      </w:r>
      <w:r w:rsidR="001E7113">
        <w:t>1</w:t>
      </w:r>
      <w:r w:rsidR="001E7113">
        <w:t>)</w:t>
      </w:r>
    </w:p>
    <w:p w14:paraId="1C193118" w14:textId="2EED1AA5" w:rsidR="00ED549B" w:rsidRDefault="00B931E2" w:rsidP="00B931E2">
      <w:r>
        <w:t>Der Sprung von einem langsamen, piepsenden 56k-Modem hin zu Highspeed-Verbindungen ist mehr als nur eine technische Verbesserung – es ist eine Revolution, die Ihr tägliches Leben nachhaltig beeinflusst hat. Dank moderner Technologien sind Sie in der Lage, schneller und einfacher zu lernen, zu arbeiten und zu kommunizieren als je zuvor. Erinnern Sie sich daran, wie anders es früher war, und schätzen Sie die Möglichkeiten, die Ihnen heute offenstehen.</w:t>
      </w:r>
    </w:p>
    <w:sectPr w:rsidR="00ED549B" w:rsidSect="00CF1C0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20EC8A" w14:textId="77777777" w:rsidR="00144B92" w:rsidRDefault="00144B92" w:rsidP="00144B92">
      <w:pPr>
        <w:spacing w:after="0" w:line="240" w:lineRule="auto"/>
      </w:pPr>
      <w:r>
        <w:separator/>
      </w:r>
    </w:p>
  </w:endnote>
  <w:endnote w:type="continuationSeparator" w:id="0">
    <w:p w14:paraId="76A08C2E" w14:textId="77777777" w:rsidR="00144B92" w:rsidRDefault="00144B92" w:rsidP="00144B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664456E" w14:textId="77777777" w:rsidR="00144B92" w:rsidRDefault="00144B92" w:rsidP="00144B92">
      <w:pPr>
        <w:spacing w:after="0" w:line="240" w:lineRule="auto"/>
      </w:pPr>
      <w:r>
        <w:separator/>
      </w:r>
    </w:p>
  </w:footnote>
  <w:footnote w:type="continuationSeparator" w:id="0">
    <w:p w14:paraId="35019F38" w14:textId="77777777" w:rsidR="00144B92" w:rsidRDefault="00144B92" w:rsidP="00144B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4966C14"/>
    <w:multiLevelType w:val="hybridMultilevel"/>
    <w:tmpl w:val="3DA2E28C"/>
    <w:lvl w:ilvl="0" w:tplc="DE40CD36">
      <w:start w:val="1"/>
      <w:numFmt w:val="decimal"/>
      <w:lvlText w:val="%1.)"/>
      <w:lvlJc w:val="left"/>
      <w:pPr>
        <w:ind w:left="720" w:hanging="360"/>
      </w:pPr>
      <w:rPr>
        <w:rFonts w:hint="default"/>
      </w:rPr>
    </w:lvl>
    <w:lvl w:ilvl="1" w:tplc="08070019">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16cid:durableId="118886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16F0"/>
    <w:rsid w:val="000558A2"/>
    <w:rsid w:val="000E73BD"/>
    <w:rsid w:val="00144B92"/>
    <w:rsid w:val="001E7113"/>
    <w:rsid w:val="003B1625"/>
    <w:rsid w:val="003F7482"/>
    <w:rsid w:val="004E4715"/>
    <w:rsid w:val="004E7972"/>
    <w:rsid w:val="005445FB"/>
    <w:rsid w:val="006D2367"/>
    <w:rsid w:val="007754AF"/>
    <w:rsid w:val="007D16F0"/>
    <w:rsid w:val="00834712"/>
    <w:rsid w:val="00876094"/>
    <w:rsid w:val="00916770"/>
    <w:rsid w:val="00995B8F"/>
    <w:rsid w:val="009E365C"/>
    <w:rsid w:val="00A234F1"/>
    <w:rsid w:val="00B572D3"/>
    <w:rsid w:val="00B931E2"/>
    <w:rsid w:val="00C77DFF"/>
    <w:rsid w:val="00CF1C00"/>
    <w:rsid w:val="00ED549B"/>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E9E49"/>
  <w15:chartTrackingRefBased/>
  <w15:docId w15:val="{4C5EA370-05BF-435E-92F2-88CE50FCF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CH"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7D16F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7D16F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7D16F0"/>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7D16F0"/>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7D16F0"/>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7D16F0"/>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7D16F0"/>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7D16F0"/>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7D16F0"/>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7D16F0"/>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7D16F0"/>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7D16F0"/>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7D16F0"/>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7D16F0"/>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7D16F0"/>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7D16F0"/>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7D16F0"/>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7D16F0"/>
    <w:rPr>
      <w:rFonts w:eastAsiaTheme="majorEastAsia" w:cstheme="majorBidi"/>
      <w:color w:val="272727" w:themeColor="text1" w:themeTint="D8"/>
    </w:rPr>
  </w:style>
  <w:style w:type="paragraph" w:styleId="Titel">
    <w:name w:val="Title"/>
    <w:basedOn w:val="Standard"/>
    <w:next w:val="Standard"/>
    <w:link w:val="TitelZchn"/>
    <w:uiPriority w:val="10"/>
    <w:qFormat/>
    <w:rsid w:val="007D16F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7D16F0"/>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7D16F0"/>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7D16F0"/>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7D16F0"/>
    <w:pPr>
      <w:spacing w:before="160"/>
      <w:jc w:val="center"/>
    </w:pPr>
    <w:rPr>
      <w:i/>
      <w:iCs/>
      <w:color w:val="404040" w:themeColor="text1" w:themeTint="BF"/>
    </w:rPr>
  </w:style>
  <w:style w:type="character" w:customStyle="1" w:styleId="ZitatZchn">
    <w:name w:val="Zitat Zchn"/>
    <w:basedOn w:val="Absatz-Standardschriftart"/>
    <w:link w:val="Zitat"/>
    <w:uiPriority w:val="29"/>
    <w:rsid w:val="007D16F0"/>
    <w:rPr>
      <w:i/>
      <w:iCs/>
      <w:color w:val="404040" w:themeColor="text1" w:themeTint="BF"/>
    </w:rPr>
  </w:style>
  <w:style w:type="paragraph" w:styleId="Listenabsatz">
    <w:name w:val="List Paragraph"/>
    <w:basedOn w:val="Standard"/>
    <w:uiPriority w:val="34"/>
    <w:qFormat/>
    <w:rsid w:val="007D16F0"/>
    <w:pPr>
      <w:ind w:left="720"/>
      <w:contextualSpacing/>
    </w:pPr>
  </w:style>
  <w:style w:type="character" w:styleId="IntensiveHervorhebung">
    <w:name w:val="Intense Emphasis"/>
    <w:basedOn w:val="Absatz-Standardschriftart"/>
    <w:uiPriority w:val="21"/>
    <w:qFormat/>
    <w:rsid w:val="007D16F0"/>
    <w:rPr>
      <w:i/>
      <w:iCs/>
      <w:color w:val="0F4761" w:themeColor="accent1" w:themeShade="BF"/>
    </w:rPr>
  </w:style>
  <w:style w:type="paragraph" w:styleId="IntensivesZitat">
    <w:name w:val="Intense Quote"/>
    <w:basedOn w:val="Standard"/>
    <w:next w:val="Standard"/>
    <w:link w:val="IntensivesZitatZchn"/>
    <w:uiPriority w:val="30"/>
    <w:qFormat/>
    <w:rsid w:val="007D16F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7D16F0"/>
    <w:rPr>
      <w:i/>
      <w:iCs/>
      <w:color w:val="0F4761" w:themeColor="accent1" w:themeShade="BF"/>
    </w:rPr>
  </w:style>
  <w:style w:type="character" w:styleId="IntensiverVerweis">
    <w:name w:val="Intense Reference"/>
    <w:basedOn w:val="Absatz-Standardschriftart"/>
    <w:uiPriority w:val="32"/>
    <w:qFormat/>
    <w:rsid w:val="007D16F0"/>
    <w:rPr>
      <w:b/>
      <w:bCs/>
      <w:smallCaps/>
      <w:color w:val="0F4761" w:themeColor="accent1" w:themeShade="BF"/>
      <w:spacing w:val="5"/>
    </w:rPr>
  </w:style>
  <w:style w:type="paragraph" w:styleId="Kopfzeile">
    <w:name w:val="header"/>
    <w:basedOn w:val="Standard"/>
    <w:link w:val="KopfzeileZchn"/>
    <w:uiPriority w:val="99"/>
    <w:unhideWhenUsed/>
    <w:rsid w:val="00144B92"/>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144B92"/>
  </w:style>
  <w:style w:type="paragraph" w:styleId="Fuzeile">
    <w:name w:val="footer"/>
    <w:basedOn w:val="Standard"/>
    <w:link w:val="FuzeileZchn"/>
    <w:uiPriority w:val="99"/>
    <w:unhideWhenUsed/>
    <w:rsid w:val="00144B92"/>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144B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547</Words>
  <Characters>3449</Characters>
  <Application>Microsoft Office Word</Application>
  <DocSecurity>0</DocSecurity>
  <Lines>28</Lines>
  <Paragraphs>7</Paragraphs>
  <ScaleCrop>false</ScaleCrop>
  <Company/>
  <LinksUpToDate>false</LinksUpToDate>
  <CharactersWithSpaces>3989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 Chéhab</dc:creator>
  <cp:keywords/>
  <dc:description/>
  <cp:lastModifiedBy>Marc Chéhab</cp:lastModifiedBy>
  <cp:revision>16</cp:revision>
  <dcterms:created xsi:type="dcterms:W3CDTF">2024-11-05T23:15:00Z</dcterms:created>
  <dcterms:modified xsi:type="dcterms:W3CDTF">2024-11-05T23:24:00Z</dcterms:modified>
</cp:coreProperties>
</file>